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03" w:after="0"/>
        <w:ind w:left="576" w:right="302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1528445</wp:posOffset>
            </wp:positionH>
            <wp:positionV relativeFrom="paragraph">
              <wp:posOffset>635</wp:posOffset>
            </wp:positionV>
            <wp:extent cx="838200" cy="52578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Lucca Innovazione</w:t>
      </w:r>
      <w:r>
        <w:rPr>
          <w:spacing w:val="-2"/>
        </w:rPr>
        <w:t xml:space="preserve"> </w:t>
      </w:r>
      <w:r>
        <w:rPr/>
        <w:t>e Tecnologia</w:t>
      </w:r>
      <w:r>
        <w:rPr>
          <w:spacing w:val="-1"/>
        </w:rPr>
        <w:t xml:space="preserve"> </w:t>
      </w:r>
      <w:r>
        <w:rPr>
          <w:spacing w:val="-2"/>
        </w:rPr>
        <w:t>S.r.l.</w:t>
      </w:r>
    </w:p>
    <w:p>
      <w:pPr>
        <w:pStyle w:val="Normal"/>
        <w:spacing w:before="48" w:after="0"/>
        <w:ind w:hanging="0" w:left="274" w:right="576"/>
        <w:jc w:val="center"/>
        <w:rPr>
          <w:rFonts w:ascii="Arial" w:hAnsi="Arial"/>
          <w:b/>
          <w:i/>
          <w:i/>
          <w:sz w:val="24"/>
        </w:rPr>
      </w:pPr>
      <w:r>
        <w:rPr>
          <w:rFonts w:ascii="Arial" w:hAnsi="Arial"/>
          <w:b/>
          <w:i/>
          <w:sz w:val="24"/>
        </w:rPr>
        <w:t>Lucca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In-Tec</w:t>
      </w:r>
      <w:r>
        <w:rPr>
          <w:rFonts w:ascii="Arial" w:hAnsi="Arial"/>
          <w:b/>
          <w:i/>
          <w:spacing w:val="2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S.r.l.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213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hanging="0" w:left="304" w:right="302"/>
        <w:jc w:val="center"/>
        <w:rPr>
          <w:sz w:val="24"/>
        </w:rPr>
      </w:pP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del lavoro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Determinato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anni 2012 -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2024</w:t>
      </w:r>
    </w:p>
    <w:p>
      <w:pPr>
        <w:pStyle w:val="Normal"/>
        <w:spacing w:lineRule="auto" w:line="240" w:before="139" w:after="1"/>
        <w:rPr>
          <w:sz w:val="20"/>
        </w:rPr>
      </w:pPr>
      <w:r>
        <w:rPr>
          <w:sz w:val="20"/>
        </w:rPr>
      </w:r>
    </w:p>
    <w:tbl>
      <w:tblPr>
        <w:tblW w:w="8508" w:type="dxa"/>
        <w:jc w:val="left"/>
        <w:tblInd w:w="15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253"/>
        <w:gridCol w:w="4254"/>
      </w:tblGrid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</w:tcPr>
          <w:p>
            <w:pPr>
              <w:pStyle w:val="TableParagraph"/>
              <w:spacing w:before="51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Anno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</w:tcPr>
          <w:p>
            <w:pPr>
              <w:pStyle w:val="TableParagraph"/>
              <w:spacing w:before="51" w:after="0"/>
              <w:ind w:left="14" w:righ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Costo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lordo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euro</w:t>
            </w:r>
          </w:p>
        </w:tc>
      </w:tr>
      <w:tr>
        <w:trPr>
          <w:trHeight w:val="381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6" w:right="0"/>
              <w:rPr>
                <w:sz w:val="24"/>
              </w:rPr>
            </w:pPr>
            <w:r>
              <w:rPr>
                <w:spacing w:val="-2"/>
                <w:sz w:val="24"/>
              </w:rPr>
              <w:t>735,36</w:t>
            </w:r>
          </w:p>
        </w:tc>
      </w:tr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2" w:right="0"/>
              <w:rPr>
                <w:sz w:val="24"/>
              </w:rPr>
            </w:pPr>
            <w:r>
              <w:rPr>
                <w:spacing w:val="-2"/>
                <w:sz w:val="24"/>
              </w:rPr>
              <w:t>36.560,56</w:t>
            </w:r>
          </w:p>
        </w:tc>
      </w:tr>
      <w:tr>
        <w:trPr>
          <w:trHeight w:val="381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2" w:right="0"/>
              <w:rPr>
                <w:sz w:val="24"/>
              </w:rPr>
            </w:pPr>
            <w:r>
              <w:rPr>
                <w:spacing w:val="-2"/>
                <w:sz w:val="24"/>
              </w:rPr>
              <w:t>35.577,07</w:t>
            </w:r>
          </w:p>
        </w:tc>
      </w:tr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2" w:right="0"/>
              <w:rPr>
                <w:sz w:val="24"/>
              </w:rPr>
            </w:pPr>
            <w:r>
              <w:rPr>
                <w:spacing w:val="-2"/>
                <w:sz w:val="24"/>
              </w:rPr>
              <w:t>16.629,21</w:t>
            </w:r>
          </w:p>
        </w:tc>
      </w:tr>
      <w:tr>
        <w:trPr>
          <w:trHeight w:val="381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5" w:right="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2" w:right="0"/>
              <w:rPr>
                <w:sz w:val="24"/>
              </w:rPr>
            </w:pPr>
            <w:r>
              <w:rPr>
                <w:spacing w:val="-2"/>
                <w:sz w:val="24"/>
              </w:rPr>
              <w:t>18.175,73</w:t>
            </w:r>
          </w:p>
        </w:tc>
      </w:tr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2" w:right="0"/>
              <w:rPr>
                <w:sz w:val="24"/>
              </w:rPr>
            </w:pPr>
            <w:r>
              <w:rPr>
                <w:spacing w:val="-2"/>
                <w:sz w:val="24"/>
              </w:rPr>
              <w:t>19.451,17</w:t>
            </w:r>
          </w:p>
        </w:tc>
      </w:tr>
      <w:tr>
        <w:trPr>
          <w:trHeight w:val="381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2" w:right="0"/>
              <w:rPr>
                <w:sz w:val="24"/>
              </w:rPr>
            </w:pPr>
            <w:r>
              <w:rPr>
                <w:spacing w:val="-2"/>
                <w:sz w:val="24"/>
              </w:rPr>
              <w:t>15.579,33</w:t>
            </w:r>
          </w:p>
        </w:tc>
      </w:tr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5" w:right="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>
        <w:trPr>
          <w:trHeight w:val="381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2" w:right="0"/>
              <w:rPr>
                <w:sz w:val="24"/>
              </w:rPr>
            </w:pPr>
            <w:r>
              <w:rPr>
                <w:spacing w:val="-2"/>
                <w:sz w:val="24"/>
              </w:rPr>
              <w:t>12.621,94</w:t>
            </w:r>
          </w:p>
        </w:tc>
      </w:tr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5" w:right="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>
        <w:trPr>
          <w:trHeight w:val="380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5" w:right="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>
        <w:trPr>
          <w:trHeight w:val="381" w:hRule="atLeas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5" w:right="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>
        <w:trPr>
          <w:trHeight w:val="381" w:hRule="atLeast"/>
        </w:trPr>
        <w:tc>
          <w:tcPr>
            <w:tcW w:w="4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7" w:right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15" w:right="0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</w:tbl>
    <w:sectPr>
      <w:type w:val="nextPage"/>
      <w:pgSz w:w="11906" w:h="16838"/>
      <w:pgMar w:left="1559" w:right="1559" w:gutter="0" w:header="0" w:top="7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1" w:after="0"/>
      <w:ind w:left="17"/>
      <w:jc w:val="center"/>
    </w:pPr>
    <w:rPr>
      <w:rFonts w:ascii="Arial MT" w:hAnsi="Arial MT" w:eastAsia="Arial MT" w:cs="Arial MT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1</Pages>
  <Words>49</Words>
  <Characters>251</Characters>
  <CharactersWithSpaces>267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2026-06-08T12:54:18Z</dcterms:created>
  <dc:creator>Lucca Intec</dc:creator>
  <dc:description/>
  <dc:language>it-IT</dc:language>
  <cp:lastModifiedBy/>
  <dcterms:modified xsi:type="dcterms:W3CDTF">2026-06-08T14:55:12Z</dcterms:modified>
  <cp:revision>1</cp:revision>
  <dc:subject/>
  <dc:title>costi_personale_determinato.docx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2025-05-26T00:00:00Z</vt:filetime>
  </property>
  <property fmtid="{D5CDD505-2E9C-101B-9397-08002B2CF9AE}" pid="4" name="LastSaved">
    <vt:filetime>2026-06-08T00:00:00Z</vt:filetime>
  </property>
  <property fmtid="{D5CDD505-2E9C-101B-9397-08002B2CF9AE}" pid="5" name="Producer">
    <vt:lpwstr>Microsoft: Print To PDF</vt:lpwstr>
  </property>
</Properties>
</file>